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83" w:rsidRPr="005A624E" w:rsidRDefault="00703683" w:rsidP="00703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24E">
        <w:rPr>
          <w:rFonts w:ascii="Times New Roman" w:hAnsi="Times New Roman" w:cs="Times New Roman"/>
          <w:b/>
          <w:sz w:val="28"/>
          <w:szCs w:val="28"/>
        </w:rPr>
        <w:t>Анализ поступивших обращений граждан в местное самоуправление Старокакерлинского сельского поселения Дрожжановского муниципального района Республики Татарстан.</w:t>
      </w:r>
    </w:p>
    <w:p w:rsidR="00703683" w:rsidRPr="005A624E" w:rsidRDefault="00703683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 w:rsidRPr="005A624E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02.05.2006 № 59-ФЗ «О порядке рассмотрения обращений граждан Российской Федерации» и от 09.02.2009 №8-ФЗ «Об обеспечении доступа к информации о деятельности государственных органов и органов местного самоуправления» администрацией муниципального образования «</w:t>
      </w:r>
      <w:proofErr w:type="spellStart"/>
      <w:r w:rsidRPr="005A624E">
        <w:rPr>
          <w:rFonts w:ascii="Times New Roman" w:hAnsi="Times New Roman" w:cs="Times New Roman"/>
          <w:sz w:val="24"/>
          <w:szCs w:val="24"/>
        </w:rPr>
        <w:t>Старокакерлинское</w:t>
      </w:r>
      <w:proofErr w:type="spellEnd"/>
      <w:r w:rsidRPr="005A624E">
        <w:rPr>
          <w:rFonts w:ascii="Times New Roman" w:hAnsi="Times New Roman" w:cs="Times New Roman"/>
          <w:sz w:val="24"/>
          <w:szCs w:val="24"/>
        </w:rPr>
        <w:t xml:space="preserve"> сельское поселение» проведен анализ обращений граждан и юридических лиц, поступивших в орган</w:t>
      </w:r>
      <w:r w:rsidR="00A7554B">
        <w:rPr>
          <w:rFonts w:ascii="Times New Roman" w:hAnsi="Times New Roman" w:cs="Times New Roman"/>
          <w:sz w:val="24"/>
          <w:szCs w:val="24"/>
        </w:rPr>
        <w:t>ы местного самоуправления в 2025</w:t>
      </w:r>
      <w:r w:rsidRPr="005A624E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703683" w:rsidRDefault="00A7554B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703683" w:rsidRPr="005A624E">
        <w:rPr>
          <w:rFonts w:ascii="Times New Roman" w:hAnsi="Times New Roman" w:cs="Times New Roman"/>
          <w:sz w:val="24"/>
          <w:szCs w:val="24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A7554B" w:rsidRDefault="00A7554B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Pr="005A624E">
        <w:rPr>
          <w:rFonts w:ascii="Times New Roman" w:hAnsi="Times New Roman" w:cs="Times New Roman"/>
          <w:sz w:val="24"/>
          <w:szCs w:val="24"/>
        </w:rPr>
        <w:t xml:space="preserve"> году в орган местн</w:t>
      </w:r>
      <w:r>
        <w:rPr>
          <w:rFonts w:ascii="Times New Roman" w:hAnsi="Times New Roman" w:cs="Times New Roman"/>
          <w:sz w:val="24"/>
          <w:szCs w:val="24"/>
        </w:rPr>
        <w:t xml:space="preserve">ого 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письменных  обращений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 не поступило.</w:t>
      </w:r>
    </w:p>
    <w:p w:rsidR="00703683" w:rsidRDefault="00703683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 w:rsidRPr="005A624E">
        <w:rPr>
          <w:rFonts w:ascii="Times New Roman" w:hAnsi="Times New Roman" w:cs="Times New Roman"/>
          <w:sz w:val="24"/>
          <w:szCs w:val="24"/>
        </w:rPr>
        <w:t>От юридических лиц обращений, подлежащих рассмотрению в порядке Федерального закона от 02.05.2006 №59-ФЗ «О порядке рассмотрения обращений граждан Российской Федерации» и коллективных обращений не поступало.</w:t>
      </w:r>
    </w:p>
    <w:p w:rsidR="00E202F5" w:rsidRPr="005A624E" w:rsidRDefault="00E202F5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Pr="005A624E">
        <w:rPr>
          <w:rFonts w:ascii="Times New Roman" w:hAnsi="Times New Roman" w:cs="Times New Roman"/>
          <w:sz w:val="24"/>
          <w:szCs w:val="24"/>
        </w:rPr>
        <w:t xml:space="preserve"> году в орган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 поступило 51</w:t>
      </w:r>
      <w:r w:rsidRPr="005A624E">
        <w:rPr>
          <w:rFonts w:ascii="Times New Roman" w:hAnsi="Times New Roman" w:cs="Times New Roman"/>
          <w:sz w:val="24"/>
          <w:szCs w:val="24"/>
        </w:rPr>
        <w:t xml:space="preserve"> обращений граждан.</w:t>
      </w:r>
    </w:p>
    <w:p w:rsidR="00703683" w:rsidRPr="005A624E" w:rsidRDefault="00703683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 w:rsidRPr="005A624E">
        <w:rPr>
          <w:rFonts w:ascii="Times New Roman" w:hAnsi="Times New Roman" w:cs="Times New Roman"/>
          <w:sz w:val="24"/>
          <w:szCs w:val="24"/>
        </w:rPr>
        <w:t>Анализ сод</w:t>
      </w:r>
      <w:r w:rsidR="00A7554B">
        <w:rPr>
          <w:rFonts w:ascii="Times New Roman" w:hAnsi="Times New Roman" w:cs="Times New Roman"/>
          <w:sz w:val="24"/>
          <w:szCs w:val="24"/>
        </w:rPr>
        <w:t>ержания устных обращений за 2025</w:t>
      </w:r>
      <w:r w:rsidRPr="005A624E">
        <w:rPr>
          <w:rFonts w:ascii="Times New Roman" w:hAnsi="Times New Roman" w:cs="Times New Roman"/>
          <w:sz w:val="24"/>
          <w:szCs w:val="24"/>
        </w:rPr>
        <w:t xml:space="preserve"> год показывает, что наиболее часто граждане обращаются по вопросам жилищно-коммунальной сферы и по благоустройству.</w:t>
      </w:r>
    </w:p>
    <w:p w:rsidR="00703683" w:rsidRPr="00C42EC7" w:rsidRDefault="00703683" w:rsidP="00703683">
      <w:pPr>
        <w:pStyle w:val="a3"/>
        <w:rPr>
          <w:rFonts w:ascii="Times New Roman" w:hAnsi="Times New Roman" w:cs="Times New Roman"/>
          <w:sz w:val="24"/>
          <w:szCs w:val="24"/>
        </w:rPr>
      </w:pPr>
      <w:r w:rsidRPr="00C42EC7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42EC7">
        <w:rPr>
          <w:rFonts w:ascii="Times New Roman" w:hAnsi="Times New Roman" w:cs="Times New Roman"/>
          <w:sz w:val="24"/>
          <w:szCs w:val="24"/>
        </w:rPr>
        <w:t>Старокакерлинское</w:t>
      </w:r>
      <w:proofErr w:type="spellEnd"/>
      <w:r w:rsidRPr="00C42EC7">
        <w:rPr>
          <w:rFonts w:ascii="Times New Roman" w:hAnsi="Times New Roman" w:cs="Times New Roman"/>
          <w:sz w:val="24"/>
          <w:szCs w:val="24"/>
        </w:rPr>
        <w:t xml:space="preserve"> СП поступило:</w:t>
      </w:r>
    </w:p>
    <w:p w:rsidR="00703683" w:rsidRPr="001A3B4C" w:rsidRDefault="00703683" w:rsidP="001A3B4C">
      <w:pPr>
        <w:rPr>
          <w:rFonts w:ascii="Times New Roman" w:hAnsi="Times New Roman" w:cs="Times New Roman"/>
          <w:sz w:val="24"/>
          <w:szCs w:val="24"/>
        </w:rPr>
      </w:pPr>
      <w:r w:rsidRPr="001A3B4C">
        <w:rPr>
          <w:rFonts w:ascii="Times New Roman" w:hAnsi="Times New Roman" w:cs="Times New Roman"/>
          <w:sz w:val="24"/>
          <w:szCs w:val="24"/>
        </w:rPr>
        <w:t>-по вопросам за</w:t>
      </w:r>
      <w:r w:rsidR="00E202F5" w:rsidRPr="001A3B4C">
        <w:rPr>
          <w:rFonts w:ascii="Times New Roman" w:hAnsi="Times New Roman" w:cs="Times New Roman"/>
          <w:sz w:val="24"/>
          <w:szCs w:val="24"/>
        </w:rPr>
        <w:t>мены ламп уличного освещения 3</w:t>
      </w:r>
      <w:r w:rsidR="0021129E" w:rsidRPr="001A3B4C">
        <w:rPr>
          <w:rFonts w:ascii="Times New Roman" w:hAnsi="Times New Roman" w:cs="Times New Roman"/>
          <w:sz w:val="24"/>
          <w:szCs w:val="24"/>
        </w:rPr>
        <w:t>5</w:t>
      </w:r>
      <w:r w:rsidRPr="001A3B4C">
        <w:rPr>
          <w:rFonts w:ascii="Times New Roman" w:hAnsi="Times New Roman" w:cs="Times New Roman"/>
          <w:sz w:val="24"/>
          <w:szCs w:val="24"/>
        </w:rPr>
        <w:t xml:space="preserve"> обращений;</w:t>
      </w:r>
      <w:r w:rsidR="00E202F5" w:rsidRPr="001A3B4C">
        <w:rPr>
          <w:rFonts w:ascii="Times New Roman" w:hAnsi="Times New Roman" w:cs="Times New Roman"/>
          <w:sz w:val="24"/>
          <w:szCs w:val="24"/>
        </w:rPr>
        <w:t xml:space="preserve"> (меньше </w:t>
      </w:r>
      <w:r w:rsidR="007B773E">
        <w:rPr>
          <w:rFonts w:ascii="Times New Roman" w:hAnsi="Times New Roman" w:cs="Times New Roman"/>
          <w:sz w:val="24"/>
          <w:szCs w:val="24"/>
        </w:rPr>
        <w:t>на 10</w:t>
      </w:r>
      <w:r w:rsidR="0021129E" w:rsidRPr="001A3B4C">
        <w:rPr>
          <w:rFonts w:ascii="Times New Roman" w:hAnsi="Times New Roman" w:cs="Times New Roman"/>
          <w:sz w:val="24"/>
          <w:szCs w:val="24"/>
        </w:rPr>
        <w:t>)</w:t>
      </w:r>
    </w:p>
    <w:p w:rsidR="00703683" w:rsidRPr="001A3B4C" w:rsidRDefault="00703683" w:rsidP="001A3B4C">
      <w:pPr>
        <w:rPr>
          <w:rFonts w:ascii="Times New Roman" w:hAnsi="Times New Roman" w:cs="Times New Roman"/>
          <w:sz w:val="24"/>
          <w:szCs w:val="24"/>
        </w:rPr>
      </w:pPr>
      <w:r w:rsidRPr="001A3B4C">
        <w:rPr>
          <w:rFonts w:ascii="Times New Roman" w:hAnsi="Times New Roman" w:cs="Times New Roman"/>
          <w:sz w:val="24"/>
          <w:szCs w:val="24"/>
        </w:rPr>
        <w:t>-по воп</w:t>
      </w:r>
      <w:r w:rsidR="00E202F5" w:rsidRPr="001A3B4C">
        <w:rPr>
          <w:rFonts w:ascii="Times New Roman" w:hAnsi="Times New Roman" w:cs="Times New Roman"/>
          <w:sz w:val="24"/>
          <w:szCs w:val="24"/>
        </w:rPr>
        <w:t>росам вырубки старых деревьев- 3 обращения</w:t>
      </w:r>
      <w:r w:rsidRPr="001A3B4C">
        <w:rPr>
          <w:rFonts w:ascii="Times New Roman" w:hAnsi="Times New Roman" w:cs="Times New Roman"/>
          <w:sz w:val="24"/>
          <w:szCs w:val="24"/>
        </w:rPr>
        <w:t>;</w:t>
      </w:r>
      <w:r w:rsidR="0021129E" w:rsidRPr="001A3B4C">
        <w:rPr>
          <w:rFonts w:ascii="Times New Roman" w:hAnsi="Times New Roman" w:cs="Times New Roman"/>
          <w:sz w:val="24"/>
          <w:szCs w:val="24"/>
        </w:rPr>
        <w:t xml:space="preserve"> (больше на 1)</w:t>
      </w:r>
    </w:p>
    <w:p w:rsidR="0021129E" w:rsidRPr="001A3B4C" w:rsidRDefault="0021129E" w:rsidP="001A3B4C">
      <w:pPr>
        <w:rPr>
          <w:rFonts w:ascii="Times New Roman" w:hAnsi="Times New Roman" w:cs="Times New Roman"/>
          <w:sz w:val="24"/>
          <w:szCs w:val="24"/>
        </w:rPr>
      </w:pPr>
      <w:r w:rsidRPr="001A3B4C">
        <w:rPr>
          <w:rFonts w:ascii="Times New Roman" w:hAnsi="Times New Roman" w:cs="Times New Roman"/>
          <w:sz w:val="24"/>
          <w:szCs w:val="24"/>
        </w:rPr>
        <w:t>- по вопросу направления инвалидов в</w:t>
      </w:r>
      <w:r w:rsidR="007B773E">
        <w:rPr>
          <w:rFonts w:ascii="Times New Roman" w:hAnsi="Times New Roman" w:cs="Times New Roman"/>
          <w:sz w:val="24"/>
          <w:szCs w:val="24"/>
        </w:rPr>
        <w:t xml:space="preserve"> дом инвалидов и приюты 3 </w:t>
      </w:r>
      <w:proofErr w:type="gramStart"/>
      <w:r w:rsidR="007B773E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="007B773E">
        <w:rPr>
          <w:rFonts w:ascii="Times New Roman" w:hAnsi="Times New Roman" w:cs="Times New Roman"/>
          <w:sz w:val="24"/>
          <w:szCs w:val="24"/>
        </w:rPr>
        <w:t xml:space="preserve"> 2</w:t>
      </w:r>
      <w:r w:rsidRPr="001A3B4C">
        <w:rPr>
          <w:rFonts w:ascii="Times New Roman" w:hAnsi="Times New Roman" w:cs="Times New Roman"/>
          <w:sz w:val="24"/>
          <w:szCs w:val="24"/>
        </w:rPr>
        <w:t xml:space="preserve"> больше)</w:t>
      </w:r>
    </w:p>
    <w:p w:rsidR="00703683" w:rsidRPr="001A3B4C" w:rsidRDefault="00703683" w:rsidP="001A3B4C">
      <w:pPr>
        <w:rPr>
          <w:rFonts w:ascii="Times New Roman" w:hAnsi="Times New Roman" w:cs="Times New Roman"/>
          <w:sz w:val="24"/>
          <w:szCs w:val="24"/>
        </w:rPr>
      </w:pPr>
      <w:r w:rsidRPr="001A3B4C">
        <w:rPr>
          <w:rFonts w:ascii="Times New Roman" w:hAnsi="Times New Roman" w:cs="Times New Roman"/>
          <w:sz w:val="24"/>
          <w:szCs w:val="24"/>
        </w:rPr>
        <w:t>-по вопросам регистрации земельных участков -3</w:t>
      </w:r>
      <w:r w:rsidR="00E202F5" w:rsidRPr="001A3B4C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Pr="001A3B4C">
        <w:rPr>
          <w:rFonts w:ascii="Times New Roman" w:hAnsi="Times New Roman" w:cs="Times New Roman"/>
          <w:sz w:val="24"/>
          <w:szCs w:val="24"/>
        </w:rPr>
        <w:t>;</w:t>
      </w:r>
      <w:r w:rsidR="0021129E" w:rsidRPr="001A3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683" w:rsidRPr="001A3B4C" w:rsidRDefault="00703683" w:rsidP="001A3B4C">
      <w:pPr>
        <w:rPr>
          <w:rFonts w:ascii="Times New Roman" w:hAnsi="Times New Roman" w:cs="Times New Roman"/>
          <w:sz w:val="24"/>
          <w:szCs w:val="24"/>
        </w:rPr>
      </w:pPr>
      <w:r w:rsidRPr="001A3B4C">
        <w:rPr>
          <w:rFonts w:ascii="Times New Roman" w:hAnsi="Times New Roman" w:cs="Times New Roman"/>
          <w:sz w:val="24"/>
          <w:szCs w:val="24"/>
        </w:rPr>
        <w:t xml:space="preserve">-по </w:t>
      </w:r>
      <w:r w:rsidR="00E202F5" w:rsidRPr="001A3B4C">
        <w:rPr>
          <w:rFonts w:ascii="Times New Roman" w:hAnsi="Times New Roman" w:cs="Times New Roman"/>
          <w:sz w:val="24"/>
          <w:szCs w:val="24"/>
        </w:rPr>
        <w:t>вопросам материальной помощи, льгот, выплат участникам СВ</w:t>
      </w:r>
      <w:r w:rsidR="0021129E" w:rsidRPr="001A3B4C">
        <w:rPr>
          <w:rFonts w:ascii="Times New Roman" w:hAnsi="Times New Roman" w:cs="Times New Roman"/>
          <w:sz w:val="24"/>
          <w:szCs w:val="24"/>
        </w:rPr>
        <w:t>О и их семьям -5</w:t>
      </w:r>
      <w:r w:rsidRPr="001A3B4C">
        <w:rPr>
          <w:rFonts w:ascii="Times New Roman" w:hAnsi="Times New Roman" w:cs="Times New Roman"/>
          <w:sz w:val="24"/>
          <w:szCs w:val="24"/>
        </w:rPr>
        <w:t xml:space="preserve"> обращений.</w:t>
      </w:r>
      <w:r w:rsidR="0021129E" w:rsidRPr="001A3B4C">
        <w:rPr>
          <w:rFonts w:ascii="Times New Roman" w:hAnsi="Times New Roman" w:cs="Times New Roman"/>
          <w:sz w:val="24"/>
          <w:szCs w:val="24"/>
        </w:rPr>
        <w:t xml:space="preserve"> (больше на 4)</w:t>
      </w:r>
    </w:p>
    <w:p w:rsidR="00703683" w:rsidRPr="001A3B4C" w:rsidRDefault="00703683" w:rsidP="001A3B4C">
      <w:pPr>
        <w:rPr>
          <w:rFonts w:ascii="Times New Roman" w:hAnsi="Times New Roman" w:cs="Times New Roman"/>
          <w:sz w:val="24"/>
          <w:szCs w:val="24"/>
        </w:rPr>
      </w:pPr>
      <w:r w:rsidRPr="001A3B4C">
        <w:rPr>
          <w:rFonts w:ascii="Times New Roman" w:hAnsi="Times New Roman" w:cs="Times New Roman"/>
          <w:sz w:val="24"/>
          <w:szCs w:val="24"/>
        </w:rPr>
        <w:t xml:space="preserve">-по вопросу </w:t>
      </w:r>
      <w:r w:rsidR="00E202F5" w:rsidRPr="001A3B4C">
        <w:rPr>
          <w:rFonts w:ascii="Times New Roman" w:hAnsi="Times New Roman" w:cs="Times New Roman"/>
          <w:sz w:val="24"/>
          <w:szCs w:val="24"/>
        </w:rPr>
        <w:t xml:space="preserve">бродячих </w:t>
      </w:r>
      <w:proofErr w:type="gramStart"/>
      <w:r w:rsidR="00E202F5" w:rsidRPr="001A3B4C">
        <w:rPr>
          <w:rFonts w:ascii="Times New Roman" w:hAnsi="Times New Roman" w:cs="Times New Roman"/>
          <w:sz w:val="24"/>
          <w:szCs w:val="24"/>
        </w:rPr>
        <w:t>собак</w:t>
      </w:r>
      <w:r w:rsidRPr="001A3B4C">
        <w:rPr>
          <w:rFonts w:ascii="Times New Roman" w:hAnsi="Times New Roman" w:cs="Times New Roman"/>
          <w:sz w:val="24"/>
          <w:szCs w:val="24"/>
        </w:rPr>
        <w:t xml:space="preserve"> </w:t>
      </w:r>
      <w:r w:rsidR="00E202F5" w:rsidRPr="001A3B4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1129E" w:rsidRPr="001A3B4C">
        <w:rPr>
          <w:rFonts w:ascii="Times New Roman" w:hAnsi="Times New Roman" w:cs="Times New Roman"/>
          <w:sz w:val="24"/>
          <w:szCs w:val="24"/>
        </w:rPr>
        <w:t xml:space="preserve"> </w:t>
      </w:r>
      <w:r w:rsidR="00E202F5" w:rsidRPr="001A3B4C">
        <w:rPr>
          <w:rFonts w:ascii="Times New Roman" w:hAnsi="Times New Roman" w:cs="Times New Roman"/>
          <w:sz w:val="24"/>
          <w:szCs w:val="24"/>
        </w:rPr>
        <w:t xml:space="preserve">лис и др.2 </w:t>
      </w:r>
      <w:r w:rsidRPr="001A3B4C">
        <w:rPr>
          <w:rFonts w:ascii="Times New Roman" w:hAnsi="Times New Roman" w:cs="Times New Roman"/>
          <w:sz w:val="24"/>
          <w:szCs w:val="24"/>
        </w:rPr>
        <w:t>обращение</w:t>
      </w:r>
      <w:r w:rsidR="0021129E" w:rsidRPr="001A3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683" w:rsidRDefault="00703683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 w:rsidRPr="005A624E">
        <w:rPr>
          <w:rFonts w:ascii="Times New Roman" w:hAnsi="Times New Roman" w:cs="Times New Roman"/>
          <w:sz w:val="24"/>
          <w:szCs w:val="24"/>
        </w:rPr>
        <w:t>Анализ ответов по обращениям граждан показал, что ответы даны заявителям полные, контроль за их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осуществляется.</w:t>
      </w:r>
    </w:p>
    <w:p w:rsidR="00E202F5" w:rsidRDefault="00703683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 w:rsidRPr="005A624E">
        <w:rPr>
          <w:rFonts w:ascii="Times New Roman" w:hAnsi="Times New Roman" w:cs="Times New Roman"/>
          <w:sz w:val="24"/>
          <w:szCs w:val="24"/>
        </w:rPr>
        <w:t>Социальный и льготный состав авторов устн</w:t>
      </w:r>
      <w:r w:rsidR="00A7554B">
        <w:rPr>
          <w:rFonts w:ascii="Times New Roman" w:hAnsi="Times New Roman" w:cs="Times New Roman"/>
          <w:sz w:val="24"/>
          <w:szCs w:val="24"/>
        </w:rPr>
        <w:t>ых обращений по сравнению с 2024</w:t>
      </w:r>
      <w:r w:rsidRPr="005A624E">
        <w:rPr>
          <w:rFonts w:ascii="Times New Roman" w:hAnsi="Times New Roman" w:cs="Times New Roman"/>
          <w:sz w:val="24"/>
          <w:szCs w:val="24"/>
        </w:rPr>
        <w:t xml:space="preserve"> годом не изменился: в основном это пенсионеры, безраб</w:t>
      </w:r>
      <w:r w:rsidR="007B773E">
        <w:rPr>
          <w:rFonts w:ascii="Times New Roman" w:hAnsi="Times New Roman" w:cs="Times New Roman"/>
          <w:sz w:val="24"/>
          <w:szCs w:val="24"/>
        </w:rPr>
        <w:t xml:space="preserve">отные и временно не работающие </w:t>
      </w:r>
      <w:r w:rsidRPr="005A624E">
        <w:rPr>
          <w:rFonts w:ascii="Times New Roman" w:hAnsi="Times New Roman" w:cs="Times New Roman"/>
          <w:sz w:val="24"/>
          <w:szCs w:val="24"/>
        </w:rPr>
        <w:t>(консультации по полу</w:t>
      </w:r>
      <w:r w:rsidR="00E202F5">
        <w:rPr>
          <w:rFonts w:ascii="Times New Roman" w:hAnsi="Times New Roman" w:cs="Times New Roman"/>
          <w:sz w:val="24"/>
          <w:szCs w:val="24"/>
        </w:rPr>
        <w:t>чению субсидий, выплат и т. д).</w:t>
      </w:r>
      <w:r w:rsidRPr="005A624E">
        <w:rPr>
          <w:rFonts w:ascii="Times New Roman" w:hAnsi="Times New Roman" w:cs="Times New Roman"/>
          <w:sz w:val="24"/>
          <w:szCs w:val="24"/>
        </w:rPr>
        <w:t xml:space="preserve"> </w:t>
      </w:r>
      <w:r w:rsidR="007B773E">
        <w:rPr>
          <w:rFonts w:ascii="Times New Roman" w:hAnsi="Times New Roman" w:cs="Times New Roman"/>
          <w:sz w:val="24"/>
          <w:szCs w:val="24"/>
        </w:rPr>
        <w:t>Прием осуществляется без предварительной записи. График личного приема граждан уполномоченными лицами размещен на официальном сайте села и на информационном стенде.</w:t>
      </w:r>
      <w:bookmarkStart w:id="0" w:name="_GoBack"/>
      <w:bookmarkEnd w:id="0"/>
    </w:p>
    <w:p w:rsidR="001A3B4C" w:rsidRDefault="001A3B4C" w:rsidP="00703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683" w:rsidRDefault="00703683" w:rsidP="00703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Старокакерлинского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Р.Ф.Фаткуллин</w:t>
      </w:r>
      <w:proofErr w:type="spellEnd"/>
    </w:p>
    <w:p w:rsidR="00064EC0" w:rsidRDefault="00064EC0"/>
    <w:sectPr w:rsidR="000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83"/>
    <w:rsid w:val="00064EC0"/>
    <w:rsid w:val="001A3B4C"/>
    <w:rsid w:val="00206F0D"/>
    <w:rsid w:val="0021129E"/>
    <w:rsid w:val="00703683"/>
    <w:rsid w:val="007B773E"/>
    <w:rsid w:val="00A7554B"/>
    <w:rsid w:val="00E2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03722-786D-4983-8FB3-ECBADDA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6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2021-01-19T11:37:00Z</cp:lastPrinted>
  <dcterms:created xsi:type="dcterms:W3CDTF">2021-01-19T11:32:00Z</dcterms:created>
  <dcterms:modified xsi:type="dcterms:W3CDTF">2026-01-16T14:16:00Z</dcterms:modified>
</cp:coreProperties>
</file>